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027F54">
        <w:rPr>
          <w:rFonts w:ascii="Times New Roman" w:eastAsia="Times New Roman" w:hAnsi="Times New Roman" w:cs="Times New Roman"/>
          <w:b/>
          <w:bCs/>
          <w:noProof/>
          <w:color w:val="373737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27F54" w:rsidRPr="00736816" w:rsidRDefault="00027F54" w:rsidP="00027F5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27F54" w:rsidRPr="00736816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1.1. Настоящее Положение разработано в соответствии со ст.45 Федерального закона от 29.12.2012 №273-ФЗ «Об образовании в Российской Федерации».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1.2. Комиссия по урегулированию споров между участниками 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возникновения конфликта интересов педагогического работника;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-применения локальных нормативных актов ДОУ;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-обжалование решений о применении к воспитанникам дисциплинарного высказывания.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     1.3.Комиссия является первичным органом по рассмотрению конфликтных ситуаций в учреждении.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 1.4. 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1.5. В своей работе комиссия должна обеспечивать соблюдение прав личности.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1.6. Настоящее Положение устанавливает порядок создания, организации работы, принятия и исполнения решений комиссией по урегулированию споров между участниками образовательных отношений дошкольного образовательного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1.7.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 1.9. Положение действует до принятия нового. В настоящее Положение могут быть внесены изменения.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II. Организации работы комиссии</w:t>
      </w:r>
    </w:p>
    <w:p w:rsidR="00027F54" w:rsidRPr="00736816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(порядок создания, механизмы принятия решений)</w:t>
      </w:r>
    </w:p>
    <w:p w:rsidR="00027F54" w:rsidRPr="00736816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2.4. Срок полномочий комиссии составляет один год.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2.5. Сформированный состав комиссии утверждается приказом по учреждению.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2.6.Председатель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2.7. Срок полномочий председателя и секретаря комиссии составляет один год.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2.8.Досрочное прекращение полномочий члена комиссии осуществляется: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требованию не менее 2/3 членов комиссии, выраженному в письменной форме;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увольнения работника – члена комиссии.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  настоящего Положения.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обращения</w:t>
      </w:r>
      <w:proofErr w:type="gramEnd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существу.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2.16. Председатель комиссии имеет право обратиться за помощью к заведующему учреждения для разрешения особо острых конфликтов.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2.18. Решение </w:t>
      </w:r>
      <w:proofErr w:type="gramStart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комиссии  является</w:t>
      </w:r>
      <w:proofErr w:type="gramEnd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   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</w:t>
      </w:r>
      <w:proofErr w:type="gramStart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  комиссию</w:t>
      </w:r>
      <w:proofErr w:type="gramEnd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должен быть пронумерован, прошнурован и храниться в номенклатуре дел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 2.20. Форма журнала регистрации заявлений в комиссию представлена в Приложении № 2.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  2.21. Решение </w:t>
      </w:r>
      <w:proofErr w:type="gramStart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комиссии  может</w:t>
      </w:r>
      <w:proofErr w:type="gramEnd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быть обжаловано в установленном законодательством Российской Федерации порядке.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III. Права членов комиссии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Комиссия имеет право: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 . Принять решение по каждому спорному вопросу, относящемуся к ее компетенции.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3.4. Рекомендовать приостанавливать или отменять ранее принятое решение на основании проведенного </w:t>
      </w:r>
      <w:proofErr w:type="gramStart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изучения  вопроса</w:t>
      </w:r>
      <w:proofErr w:type="gramEnd"/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 согласии конфликтующих сторон.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027F5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IV. Обязанности членов комиссии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Члены комиссии обязаны: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4.1. Присутствовать на всех заседаниях комиссии;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V. Делопроизводство комиссии</w:t>
      </w:r>
    </w:p>
    <w:p w:rsidR="00027F54" w:rsidRPr="00736816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5.1. Документация комиссии выделяется в отдельное делопроизводство учреждения.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5.2. Заседания комиссии оформляются протоколом.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5.3. Протоколы заседаний комиссии хранятся в документах детского сада в течение 3-х лет.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казенное 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дошкольное образовательное учреждение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«Д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№ 1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«С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ветлячок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ст. Преградная</w:t>
      </w:r>
    </w:p>
    <w:p w:rsidR="00027F54" w:rsidRPr="00A31D34" w:rsidRDefault="00027F54" w:rsidP="00027F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Приложение № 1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Председателю комиссии по урегулированию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дошкольном образовательном учреждении</w:t>
      </w:r>
    </w:p>
    <w:p w:rsidR="00027F54" w:rsidRPr="00736816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        </w:t>
      </w:r>
      <w:r w:rsidRPr="00736816">
        <w:rPr>
          <w:rFonts w:ascii="Times New Roman" w:eastAsia="Times New Roman" w:hAnsi="Times New Roman" w:cs="Times New Roman"/>
          <w:color w:val="373737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373737"/>
          <w:lang w:eastAsia="ru-RU"/>
        </w:rPr>
        <w:t>____________________</w:t>
      </w:r>
      <w:r w:rsidRPr="00736816">
        <w:rPr>
          <w:rFonts w:ascii="Times New Roman" w:eastAsia="Times New Roman" w:hAnsi="Times New Roman" w:cs="Times New Roman"/>
          <w:color w:val="373737"/>
          <w:lang w:eastAsia="ru-RU"/>
        </w:rPr>
        <w:t>______________                        </w:t>
      </w:r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 </w:t>
      </w:r>
      <w:r w:rsidRPr="00736816">
        <w:rPr>
          <w:rFonts w:ascii="Times New Roman" w:eastAsia="Times New Roman" w:hAnsi="Times New Roman" w:cs="Times New Roman"/>
          <w:color w:val="373737"/>
          <w:lang w:eastAsia="ru-RU"/>
        </w:rPr>
        <w:t> (</w:t>
      </w:r>
      <w:proofErr w:type="gramEnd"/>
      <w:r w:rsidRPr="00736816">
        <w:rPr>
          <w:rFonts w:ascii="Times New Roman" w:eastAsia="Times New Roman" w:hAnsi="Times New Roman" w:cs="Times New Roman"/>
          <w:color w:val="373737"/>
          <w:lang w:eastAsia="ru-RU"/>
        </w:rPr>
        <w:t>ФИО)</w:t>
      </w:r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                                               </w:t>
      </w:r>
      <w:r w:rsidRPr="00736816">
        <w:rPr>
          <w:rFonts w:ascii="Times New Roman" w:eastAsia="Times New Roman" w:hAnsi="Times New Roman" w:cs="Times New Roman"/>
          <w:color w:val="373737"/>
          <w:lang w:eastAsia="ru-RU"/>
        </w:rPr>
        <w:t xml:space="preserve"> (должность для сотрудников учреждения)</w:t>
      </w:r>
    </w:p>
    <w:p w:rsidR="00027F5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736816">
        <w:rPr>
          <w:rFonts w:ascii="Times New Roman" w:eastAsia="Times New Roman" w:hAnsi="Times New Roman" w:cs="Times New Roman"/>
          <w:color w:val="373737"/>
          <w:lang w:eastAsia="ru-RU"/>
        </w:rPr>
        <w:t>                                </w:t>
      </w:r>
    </w:p>
    <w:p w:rsidR="00027F5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                            </w:t>
      </w: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                  заявление.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__________________________________________________________________ 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__________________________________________________________________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__________________________________________________________________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__________________________________________________________________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__________________________________________________________________</w:t>
      </w:r>
    </w:p>
    <w:p w:rsidR="00027F5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____________________________________________________________________________________________________________________________________содержание жалобы, обращения, предложения)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«____»___________20           подпись______________   ___________________                                                                                                     (расшифровка)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27F5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27F54" w:rsidRPr="00A31D34" w:rsidRDefault="00027F54" w:rsidP="00027F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Приложение № 2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027F54" w:rsidRPr="00A31D34" w:rsidRDefault="00027F54" w:rsidP="00027F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                             дошкольного образовательного учреждения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027F54" w:rsidRPr="00A31D34" w:rsidRDefault="00027F54" w:rsidP="00027F5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31D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W w:w="10802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91"/>
        <w:gridCol w:w="1660"/>
        <w:gridCol w:w="2308"/>
        <w:gridCol w:w="2612"/>
        <w:gridCol w:w="1527"/>
      </w:tblGrid>
      <w:tr w:rsidR="00027F54" w:rsidRPr="00A31D34" w:rsidTr="008F4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Дата поступления заявления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ФИО заявителя</w:t>
            </w:r>
          </w:p>
        </w:tc>
        <w:tc>
          <w:tcPr>
            <w:tcW w:w="23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Краткое содержание запроса</w:t>
            </w:r>
          </w:p>
        </w:tc>
        <w:tc>
          <w:tcPr>
            <w:tcW w:w="2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№ и дата протокола заседания комиссии</w:t>
            </w:r>
          </w:p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дата ответа заявителю</w:t>
            </w:r>
          </w:p>
        </w:tc>
        <w:tc>
          <w:tcPr>
            <w:tcW w:w="1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Роспись заявителя</w:t>
            </w:r>
          </w:p>
        </w:tc>
      </w:tr>
      <w:tr w:rsidR="00027F54" w:rsidRPr="00A31D34" w:rsidTr="008F4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  <w:tr w:rsidR="00027F54" w:rsidRPr="00A31D34" w:rsidTr="008F4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  <w:tr w:rsidR="00027F54" w:rsidRPr="00A31D34" w:rsidTr="008F4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7F54" w:rsidRPr="00A31D34" w:rsidRDefault="00027F54" w:rsidP="008F4E7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A31D3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</w:tbl>
    <w:p w:rsidR="00027F54" w:rsidRDefault="00027F54" w:rsidP="00027F54">
      <w:pPr>
        <w:rPr>
          <w:rFonts w:ascii="Times New Roman" w:hAnsi="Times New Roman" w:cs="Times New Roman"/>
          <w:sz w:val="28"/>
          <w:szCs w:val="28"/>
        </w:rPr>
      </w:pPr>
    </w:p>
    <w:p w:rsidR="00027F54" w:rsidRDefault="00027F54" w:rsidP="00027F54">
      <w:pPr>
        <w:rPr>
          <w:rFonts w:ascii="Times New Roman" w:hAnsi="Times New Roman" w:cs="Times New Roman"/>
          <w:sz w:val="28"/>
          <w:szCs w:val="28"/>
        </w:rPr>
      </w:pPr>
    </w:p>
    <w:p w:rsidR="00027F54" w:rsidRDefault="00027F54" w:rsidP="00027F54">
      <w:pPr>
        <w:rPr>
          <w:rFonts w:ascii="Times New Roman" w:hAnsi="Times New Roman" w:cs="Times New Roman"/>
          <w:sz w:val="28"/>
          <w:szCs w:val="28"/>
        </w:rPr>
      </w:pPr>
    </w:p>
    <w:p w:rsidR="00027F54" w:rsidRDefault="00027F54" w:rsidP="00027F54">
      <w:pPr>
        <w:rPr>
          <w:rFonts w:ascii="Times New Roman" w:hAnsi="Times New Roman" w:cs="Times New Roman"/>
          <w:sz w:val="28"/>
          <w:szCs w:val="28"/>
        </w:rPr>
      </w:pPr>
    </w:p>
    <w:p w:rsidR="00027F54" w:rsidRDefault="00027F54" w:rsidP="00027F54">
      <w:pPr>
        <w:rPr>
          <w:rFonts w:ascii="Times New Roman" w:hAnsi="Times New Roman" w:cs="Times New Roman"/>
          <w:sz w:val="28"/>
          <w:szCs w:val="28"/>
        </w:rPr>
      </w:pPr>
    </w:p>
    <w:p w:rsidR="00027F54" w:rsidRDefault="00027F54" w:rsidP="00027F54">
      <w:pPr>
        <w:rPr>
          <w:rFonts w:ascii="Times New Roman" w:hAnsi="Times New Roman" w:cs="Times New Roman"/>
          <w:sz w:val="28"/>
          <w:szCs w:val="28"/>
        </w:rPr>
      </w:pPr>
    </w:p>
    <w:p w:rsidR="003A2B0F" w:rsidRDefault="003A2B0F" w:rsidP="00027F54">
      <w:pPr>
        <w:rPr>
          <w:rFonts w:ascii="Times New Roman" w:hAnsi="Times New Roman" w:cs="Times New Roman"/>
          <w:sz w:val="28"/>
          <w:szCs w:val="28"/>
        </w:rPr>
      </w:pPr>
    </w:p>
    <w:p w:rsidR="003A2B0F" w:rsidRDefault="003A2B0F" w:rsidP="00027F54">
      <w:pPr>
        <w:rPr>
          <w:rFonts w:ascii="Times New Roman" w:hAnsi="Times New Roman" w:cs="Times New Roman"/>
          <w:sz w:val="28"/>
          <w:szCs w:val="28"/>
        </w:rPr>
      </w:pPr>
    </w:p>
    <w:p w:rsidR="003A2B0F" w:rsidRDefault="003A2B0F" w:rsidP="00027F54">
      <w:pPr>
        <w:rPr>
          <w:rFonts w:ascii="Times New Roman" w:hAnsi="Times New Roman" w:cs="Times New Roman"/>
          <w:sz w:val="28"/>
          <w:szCs w:val="28"/>
        </w:rPr>
      </w:pPr>
      <w:r w:rsidRPr="003A2B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E6E" w:rsidRDefault="006B0E6E"/>
    <w:sectPr w:rsidR="006B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F31A2"/>
    <w:multiLevelType w:val="hybridMultilevel"/>
    <w:tmpl w:val="609CB422"/>
    <w:lvl w:ilvl="0" w:tplc="AF40A2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1F"/>
    <w:rsid w:val="00027F54"/>
    <w:rsid w:val="0003651F"/>
    <w:rsid w:val="003A2B0F"/>
    <w:rsid w:val="006B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7B4CF-65B3-4205-B4F6-7C30E340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1505</Words>
  <Characters>8583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2018-07-30T09:35:00Z</dcterms:created>
  <dcterms:modified xsi:type="dcterms:W3CDTF">2018-07-30T10:26:00Z</dcterms:modified>
</cp:coreProperties>
</file>